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4F" w:rsidRDefault="00845A4F" w:rsidP="00845A4F">
      <w:pPr>
        <w:spacing w:after="0" w:line="240" w:lineRule="auto"/>
        <w:jc w:val="both"/>
        <w:outlineLvl w:val="0"/>
        <w:rPr>
          <w:noProof/>
          <w:lang w:eastAsia="sk-SK"/>
        </w:rPr>
      </w:pPr>
      <w:bookmarkStart w:id="0" w:name="_GoBack"/>
      <w:bookmarkEnd w:id="0"/>
      <w:r>
        <w:rPr>
          <w:noProof/>
          <w:lang w:eastAsia="sk-SK"/>
        </w:rPr>
        <w:t xml:space="preserve">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609600" cy="685800"/>
            <wp:effectExtent l="0" t="0" r="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4F" w:rsidRDefault="00845A4F" w:rsidP="00845A4F">
      <w:pPr>
        <w:spacing w:after="0" w:line="240" w:lineRule="auto"/>
        <w:jc w:val="both"/>
        <w:outlineLvl w:val="0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8"/>
          <w:szCs w:val="28"/>
          <w:lang w:eastAsia="sk-SK"/>
        </w:rPr>
        <w:t xml:space="preserve">                                     </w:t>
      </w:r>
      <w:r>
        <w:rPr>
          <w:rFonts w:ascii="Comic Sans MS" w:eastAsia="Times New Roman" w:hAnsi="Comic Sans MS" w:cs="Times New Roman"/>
          <w:b/>
          <w:i/>
          <w:sz w:val="28"/>
          <w:szCs w:val="28"/>
          <w:lang w:eastAsia="sk-SK"/>
        </w:rPr>
        <w:t xml:space="preserve"> </w:t>
      </w:r>
      <w:r>
        <w:rPr>
          <w:rFonts w:ascii="Comic Sans MS" w:eastAsia="Times New Roman" w:hAnsi="Comic Sans MS" w:cs="Times New Roman"/>
          <w:b/>
          <w:i/>
          <w:sz w:val="28"/>
          <w:szCs w:val="28"/>
          <w:u w:val="single"/>
          <w:lang w:eastAsia="sk-SK"/>
        </w:rPr>
        <w:t>P O Z V Á N K A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8"/>
          <w:szCs w:val="28"/>
          <w:lang w:eastAsia="sk-SK"/>
        </w:rPr>
      </w:pP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V súlade s ustanovením § 13 ods.4 písm. a/ zákona SNR č. 369/1990  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Zb. o obecnom zriadení v znení neskorších predpisov 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</w:t>
      </w:r>
      <w:r>
        <w:rPr>
          <w:rFonts w:ascii="Comic Sans MS" w:eastAsia="Times New Roman" w:hAnsi="Comic Sans MS" w:cs="Times New Roman"/>
          <w:b/>
          <w:i/>
          <w:sz w:val="24"/>
          <w:szCs w:val="24"/>
          <w:lang w:eastAsia="sk-SK"/>
        </w:rPr>
        <w:t xml:space="preserve">z v o l á v a m 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zasadnutie Obecného zastupiteľstva v Čakanoch,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</w:t>
      </w: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ktoré sa uskutoční dňa  </w:t>
      </w:r>
      <w:r w:rsidR="008B6CC5"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23</w:t>
      </w:r>
      <w:r w:rsidR="00245AA6"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.10.2018  (utorok</w:t>
      </w:r>
      <w:r>
        <w:rPr>
          <w:rFonts w:ascii="Comic Sans MS" w:eastAsia="Times New Roman" w:hAnsi="Comic Sans MS" w:cs="Times New Roman"/>
          <w:b/>
          <w:i/>
          <w:sz w:val="24"/>
          <w:szCs w:val="24"/>
          <w:u w:val="single"/>
          <w:lang w:eastAsia="sk-SK"/>
        </w:rPr>
        <w:t>)  o 18:30 hod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v miestnom kultúrnom dome.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u w:val="single"/>
          <w:lang w:eastAsia="sk-SK"/>
        </w:rPr>
        <w:t xml:space="preserve">Program   zasadnutia  : 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</w:p>
    <w:p w:rsidR="00845A4F" w:rsidRDefault="00845A4F" w:rsidP="00845A4F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Otvorenie zasadnutia</w:t>
      </w:r>
    </w:p>
    <w:p w:rsidR="00845A4F" w:rsidRDefault="00845A4F" w:rsidP="00845A4F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Schválenie programu </w:t>
      </w:r>
    </w:p>
    <w:p w:rsidR="00845A4F" w:rsidRDefault="00845A4F" w:rsidP="00845A4F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Určenie overovateľov a zapisovateľa zápisnice</w:t>
      </w:r>
    </w:p>
    <w:p w:rsidR="00845A4F" w:rsidRDefault="00845A4F" w:rsidP="00845A4F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Schválenie návrhovej komisie</w:t>
      </w:r>
    </w:p>
    <w:p w:rsidR="00845A4F" w:rsidRDefault="00044336" w:rsidP="00845A4F">
      <w:pPr>
        <w:numPr>
          <w:ilvl w:val="0"/>
          <w:numId w:val="1"/>
        </w:numPr>
        <w:spacing w:after="0" w:line="240" w:lineRule="auto"/>
        <w:contextualSpacing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Zápisnice  zo dňa  26.06</w:t>
      </w:r>
      <w:r w:rsidR="00DA60AC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>.2018 a 12.07</w:t>
      </w:r>
      <w:r w:rsidR="00845A4F"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.2018 </w:t>
      </w:r>
    </w:p>
    <w:p w:rsidR="00044336" w:rsidRDefault="00044336" w:rsidP="00845A4F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Majetkovoprávne vysp</w:t>
      </w:r>
      <w:r w:rsidR="00DA60AC">
        <w:rPr>
          <w:rFonts w:ascii="Comic Sans MS" w:hAnsi="Comic Sans MS"/>
          <w:i/>
          <w:sz w:val="24"/>
          <w:szCs w:val="24"/>
        </w:rPr>
        <w:t>oriadanie pozemku parcelné č.</w:t>
      </w:r>
      <w:r>
        <w:rPr>
          <w:rFonts w:ascii="Comic Sans MS" w:hAnsi="Comic Sans MS"/>
          <w:i/>
          <w:sz w:val="24"/>
          <w:szCs w:val="24"/>
        </w:rPr>
        <w:t xml:space="preserve"> 481/2</w:t>
      </w:r>
      <w:r w:rsidR="00DA60AC">
        <w:rPr>
          <w:rFonts w:ascii="Comic Sans MS" w:hAnsi="Comic Sans MS"/>
          <w:i/>
          <w:sz w:val="24"/>
          <w:szCs w:val="24"/>
        </w:rPr>
        <w:t xml:space="preserve"> </w:t>
      </w:r>
    </w:p>
    <w:p w:rsidR="00DA60AC" w:rsidRDefault="00DA60AC" w:rsidP="00DA60AC">
      <w:pPr>
        <w:pStyle w:val="Odsekzoznamu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Petícia „Za opravu a rekonštrukcie prístupovej cesty parcelné č. 481/2 ”</w:t>
      </w:r>
    </w:p>
    <w:p w:rsidR="00845A4F" w:rsidRDefault="00845A4F" w:rsidP="00845A4F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Žiadosti </w:t>
      </w:r>
    </w:p>
    <w:p w:rsidR="00845A4F" w:rsidRDefault="00845A4F" w:rsidP="00845A4F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Iné </w:t>
      </w:r>
    </w:p>
    <w:p w:rsidR="00845A4F" w:rsidRDefault="00845A4F" w:rsidP="00845A4F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Diskusia </w:t>
      </w:r>
    </w:p>
    <w:p w:rsidR="00845A4F" w:rsidRDefault="00845A4F" w:rsidP="00845A4F">
      <w:pPr>
        <w:pStyle w:val="Odsekzoznamu"/>
        <w:numPr>
          <w:ilvl w:val="0"/>
          <w:numId w:val="1"/>
        </w:numPr>
        <w:rPr>
          <w:rFonts w:ascii="Comic Sans MS" w:hAnsi="Comic Sans MS"/>
          <w:i/>
          <w:sz w:val="24"/>
          <w:szCs w:val="24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Záver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Lívia   Bugárová </w:t>
      </w:r>
    </w:p>
    <w:p w:rsidR="00845A4F" w:rsidRDefault="00845A4F" w:rsidP="00845A4F">
      <w:pPr>
        <w:spacing w:after="0" w:line="240" w:lineRule="auto"/>
        <w:rPr>
          <w:rFonts w:ascii="Comic Sans MS" w:eastAsia="Times New Roman" w:hAnsi="Comic Sans MS" w:cs="Times New Roman"/>
          <w:i/>
          <w:sz w:val="24"/>
          <w:szCs w:val="24"/>
          <w:lang w:eastAsia="sk-SK"/>
        </w:rPr>
      </w:pPr>
      <w:r>
        <w:rPr>
          <w:rFonts w:ascii="Comic Sans MS" w:eastAsia="Times New Roman" w:hAnsi="Comic Sans MS" w:cs="Times New Roman"/>
          <w:i/>
          <w:sz w:val="24"/>
          <w:szCs w:val="24"/>
          <w:lang w:eastAsia="sk-SK"/>
        </w:rPr>
        <w:t xml:space="preserve">                                                                               starosta  obce</w:t>
      </w:r>
    </w:p>
    <w:p w:rsidR="00F83ED0" w:rsidRDefault="00F83ED0"/>
    <w:sectPr w:rsidR="00F83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05392"/>
    <w:multiLevelType w:val="hybridMultilevel"/>
    <w:tmpl w:val="513E41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4F"/>
    <w:rsid w:val="00044336"/>
    <w:rsid w:val="00245AA6"/>
    <w:rsid w:val="00845A4F"/>
    <w:rsid w:val="00890FB1"/>
    <w:rsid w:val="008B6CC5"/>
    <w:rsid w:val="00DA60AC"/>
    <w:rsid w:val="00DF06D7"/>
    <w:rsid w:val="00EA0FD0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98D5A-0679-42EF-9CAE-66193345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5A4F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45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Bugárová Lívia</dc:creator>
  <cp:keywords/>
  <dc:description/>
  <cp:lastModifiedBy>Bugárová Lívia</cp:lastModifiedBy>
  <cp:revision>2</cp:revision>
  <cp:lastPrinted>2018-10-12T09:37:00Z</cp:lastPrinted>
  <dcterms:created xsi:type="dcterms:W3CDTF">2018-10-20T19:34:00Z</dcterms:created>
  <dcterms:modified xsi:type="dcterms:W3CDTF">2018-10-20T19:34:00Z</dcterms:modified>
</cp:coreProperties>
</file>