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C3" w:rsidRDefault="003A10C3" w:rsidP="003A10C3">
      <w:pPr>
        <w:spacing w:after="0" w:line="240" w:lineRule="auto"/>
        <w:jc w:val="both"/>
        <w:outlineLvl w:val="0"/>
        <w:rPr>
          <w:noProof/>
          <w:lang w:eastAsia="sk-SK"/>
        </w:rPr>
      </w:pPr>
    </w:p>
    <w:p w:rsidR="003A10C3" w:rsidRDefault="003A10C3" w:rsidP="003A10C3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</w:t>
      </w:r>
    </w:p>
    <w:p w:rsidR="003A10C3" w:rsidRDefault="003A10C3" w:rsidP="003A10C3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</w:t>
      </w:r>
      <w:bookmarkStart w:id="0" w:name="_GoBack"/>
      <w:bookmarkEnd w:id="0"/>
      <w:r>
        <w:rPr>
          <w:noProof/>
          <w:lang w:eastAsia="sk-SK"/>
        </w:rPr>
        <w:t xml:space="preserve">    </w:t>
      </w:r>
      <w:r w:rsidR="006E0BF8">
        <w:rPr>
          <w:noProof/>
          <w:lang w:eastAsia="sk-SK"/>
        </w:rPr>
        <w:drawing>
          <wp:inline distT="0" distB="0" distL="0" distR="0" wp14:anchorId="1F0183D4" wp14:editId="182B1EA1">
            <wp:extent cx="609600" cy="685800"/>
            <wp:effectExtent l="0" t="0" r="0" b="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</w:t>
      </w:r>
    </w:p>
    <w:p w:rsidR="003A10C3" w:rsidRDefault="003A10C3" w:rsidP="003A10C3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 xml:space="preserve">                             </w:t>
      </w:r>
      <w:r>
        <w:rPr>
          <w:rFonts w:ascii="Comic Sans MS" w:eastAsia="Times New Roman" w:hAnsi="Comic Sans MS" w:cs="Times New Roman"/>
          <w:b/>
          <w:i/>
          <w:sz w:val="28"/>
          <w:szCs w:val="28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  <w:t>P O Z V Á N K A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V súlade s ustanovením § 13 ods.4 písm. a/ zákona SNR č. 369/1990  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Zb. o obecnom zriadení v znení neskorších predpisov 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z v o l á v a m 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zasadnutie Obecného zastupiteľstva v Čakanoch,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</w:t>
      </w: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ktoré sa uskutoční dňa  </w:t>
      </w:r>
      <w:r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  <w:t>30.07.2020  (štvrtok)  o 18:30 hod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v miestnom kultúrnom dome.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Program   zasadnutia  : 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3A10C3" w:rsidRDefault="003A10C3" w:rsidP="003A10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Otvorenie zasadnutia</w:t>
      </w:r>
    </w:p>
    <w:p w:rsidR="003A10C3" w:rsidRDefault="003A10C3" w:rsidP="003A10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Schválenie programu </w:t>
      </w:r>
    </w:p>
    <w:p w:rsidR="003A10C3" w:rsidRDefault="003A10C3" w:rsidP="003A10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Určenie overovateľov a zapisovateľa zápisnice</w:t>
      </w:r>
    </w:p>
    <w:p w:rsidR="003A10C3" w:rsidRDefault="003A10C3" w:rsidP="003A10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Schválenie návrhovej komisie</w:t>
      </w:r>
    </w:p>
    <w:p w:rsidR="003A10C3" w:rsidRDefault="003A10C3" w:rsidP="003A10C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Zápisnice zo dňa  05.03.2020 a</w:t>
      </w:r>
      <w:r w:rsidR="008E27F0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 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0</w:t>
      </w:r>
      <w:r w:rsidR="006E0BF8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5</w:t>
      </w:r>
      <w:r w:rsidR="008E27F0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.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05.2020</w:t>
      </w:r>
    </w:p>
    <w:p w:rsidR="003A10C3" w:rsidRDefault="003A10C3" w:rsidP="003A10C3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Záverečný účet obce za rok 2019 a stanovisko hlavného kontrolóra k záverečnému účtu</w:t>
      </w:r>
    </w:p>
    <w:p w:rsidR="003A10C3" w:rsidRDefault="003A10C3" w:rsidP="003A10C3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Výročná správa obce za rok 2019</w:t>
      </w:r>
    </w:p>
    <w:p w:rsidR="0027147C" w:rsidRDefault="008E27F0" w:rsidP="0027147C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Predaj pozemku na základe z</w:t>
      </w:r>
      <w:r w:rsidR="00AF37D9">
        <w:rPr>
          <w:rFonts w:ascii="Comic Sans MS" w:hAnsi="Comic Sans MS"/>
          <w:i/>
          <w:sz w:val="24"/>
          <w:szCs w:val="24"/>
        </w:rPr>
        <w:t>naleck</w:t>
      </w:r>
      <w:r>
        <w:rPr>
          <w:rFonts w:ascii="Comic Sans MS" w:hAnsi="Comic Sans MS"/>
          <w:i/>
          <w:sz w:val="24"/>
          <w:szCs w:val="24"/>
        </w:rPr>
        <w:t>ého</w:t>
      </w:r>
      <w:r w:rsidR="00AF37D9">
        <w:rPr>
          <w:rFonts w:ascii="Comic Sans MS" w:hAnsi="Comic Sans MS"/>
          <w:i/>
          <w:sz w:val="24"/>
          <w:szCs w:val="24"/>
        </w:rPr>
        <w:t xml:space="preserve"> posudok č.36/2020 </w:t>
      </w:r>
    </w:p>
    <w:p w:rsidR="003A10C3" w:rsidRPr="0027147C" w:rsidRDefault="003A10C3" w:rsidP="0027147C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7147C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Žiadosti </w:t>
      </w:r>
    </w:p>
    <w:p w:rsidR="003A10C3" w:rsidRDefault="003A10C3" w:rsidP="003A10C3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Iné </w:t>
      </w:r>
    </w:p>
    <w:p w:rsidR="003A10C3" w:rsidRDefault="003A10C3" w:rsidP="003A10C3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Diskusia </w:t>
      </w:r>
    </w:p>
    <w:p w:rsidR="003A10C3" w:rsidRPr="00E430F3" w:rsidRDefault="003A10C3" w:rsidP="003A10C3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Záver</w:t>
      </w:r>
    </w:p>
    <w:p w:rsidR="003A10C3" w:rsidRDefault="003A10C3" w:rsidP="003A10C3">
      <w:pPr>
        <w:pStyle w:val="Odsekzoznamu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3A10C3" w:rsidRDefault="003A10C3" w:rsidP="003A10C3">
      <w:pPr>
        <w:pStyle w:val="Odsekzoznamu"/>
        <w:rPr>
          <w:rFonts w:ascii="Comic Sans MS" w:hAnsi="Comic Sans MS"/>
          <w:i/>
          <w:sz w:val="24"/>
          <w:szCs w:val="24"/>
        </w:rPr>
      </w:pP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</w:t>
      </w:r>
    </w:p>
    <w:p w:rsidR="003A10C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Lívia   Bugárová </w:t>
      </w:r>
    </w:p>
    <w:p w:rsidR="003A10C3" w:rsidRPr="00E430F3" w:rsidRDefault="003A10C3" w:rsidP="003A10C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  starosta  obce</w:t>
      </w:r>
    </w:p>
    <w:p w:rsidR="004160E2" w:rsidRDefault="004160E2"/>
    <w:sectPr w:rsidR="0041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05392"/>
    <w:multiLevelType w:val="hybridMultilevel"/>
    <w:tmpl w:val="2FF4F9AA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C3"/>
    <w:rsid w:val="0027147C"/>
    <w:rsid w:val="00354B02"/>
    <w:rsid w:val="003A10C3"/>
    <w:rsid w:val="004160E2"/>
    <w:rsid w:val="006E0BF8"/>
    <w:rsid w:val="008E27F0"/>
    <w:rsid w:val="00A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C0DE"/>
  <w15:chartTrackingRefBased/>
  <w15:docId w15:val="{052E822E-F8CF-4B16-BAC5-CCD27909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10C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7</cp:revision>
  <cp:lastPrinted>2020-07-24T12:53:00Z</cp:lastPrinted>
  <dcterms:created xsi:type="dcterms:W3CDTF">2020-07-20T13:14:00Z</dcterms:created>
  <dcterms:modified xsi:type="dcterms:W3CDTF">2020-07-24T12:54:00Z</dcterms:modified>
</cp:coreProperties>
</file>